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5A632" w14:textId="555608FE" w:rsidR="005D0D78" w:rsidRDefault="00FB2720" w:rsidP="00654DE7">
      <w:pPr>
        <w:pStyle w:val="Default"/>
        <w:ind w:righ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pl-PL"/>
        </w:rPr>
        <w:drawing>
          <wp:inline distT="0" distB="0" distL="0" distR="0" wp14:anchorId="60A3CCDE" wp14:editId="5DE15596">
            <wp:extent cx="5837529" cy="291876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9923" cy="2919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4EB42" w14:textId="77777777" w:rsidR="00BA5852" w:rsidRDefault="00BA5852" w:rsidP="00654DE7">
      <w:pPr>
        <w:pStyle w:val="Default"/>
        <w:ind w:right="-142"/>
        <w:jc w:val="both"/>
        <w:rPr>
          <w:rFonts w:ascii="Arial" w:hAnsi="Arial" w:cs="Arial"/>
          <w:sz w:val="22"/>
          <w:szCs w:val="22"/>
        </w:rPr>
      </w:pPr>
    </w:p>
    <w:p w14:paraId="14DBB5FC" w14:textId="4EC9483B" w:rsidR="00083F0D" w:rsidRPr="001958FE" w:rsidRDefault="00CA1A69" w:rsidP="00654DE7">
      <w:pPr>
        <w:pStyle w:val="Default"/>
        <w:ind w:right="-142"/>
        <w:jc w:val="both"/>
        <w:rPr>
          <w:rFonts w:ascii="Arial" w:hAnsi="Arial" w:cs="Arial"/>
          <w:sz w:val="22"/>
          <w:szCs w:val="22"/>
        </w:rPr>
      </w:pPr>
      <w:r w:rsidRPr="001958FE">
        <w:rPr>
          <w:rFonts w:ascii="Arial" w:hAnsi="Arial" w:cs="Arial"/>
          <w:sz w:val="22"/>
          <w:szCs w:val="22"/>
        </w:rPr>
        <w:t xml:space="preserve">Urząd Komisji Nadzoru Finansowego zaprasza </w:t>
      </w:r>
      <w:r w:rsidR="003C41BD" w:rsidRPr="003C41BD">
        <w:rPr>
          <w:rFonts w:ascii="Arial" w:hAnsi="Arial" w:cs="Arial"/>
          <w:sz w:val="22"/>
          <w:szCs w:val="22"/>
        </w:rPr>
        <w:t>os</w:t>
      </w:r>
      <w:r w:rsidR="003C41BD">
        <w:rPr>
          <w:rFonts w:ascii="Arial" w:hAnsi="Arial" w:cs="Arial"/>
          <w:sz w:val="22"/>
          <w:szCs w:val="22"/>
        </w:rPr>
        <w:t>o</w:t>
      </w:r>
      <w:r w:rsidR="003C41BD" w:rsidRPr="003C41BD">
        <w:rPr>
          <w:rFonts w:ascii="Arial" w:hAnsi="Arial" w:cs="Arial"/>
          <w:sz w:val="22"/>
          <w:szCs w:val="22"/>
        </w:rPr>
        <w:t>b</w:t>
      </w:r>
      <w:r w:rsidR="003C41BD">
        <w:rPr>
          <w:rFonts w:ascii="Arial" w:hAnsi="Arial" w:cs="Arial"/>
          <w:sz w:val="22"/>
          <w:szCs w:val="22"/>
        </w:rPr>
        <w:t>y</w:t>
      </w:r>
      <w:r w:rsidR="003C41BD" w:rsidRPr="003C41BD">
        <w:rPr>
          <w:rFonts w:ascii="Arial" w:hAnsi="Arial" w:cs="Arial"/>
          <w:sz w:val="22"/>
          <w:szCs w:val="22"/>
        </w:rPr>
        <w:t xml:space="preserve"> fizyczn</w:t>
      </w:r>
      <w:r w:rsidR="003C41BD">
        <w:rPr>
          <w:rFonts w:ascii="Arial" w:hAnsi="Arial" w:cs="Arial"/>
          <w:sz w:val="22"/>
          <w:szCs w:val="22"/>
        </w:rPr>
        <w:t>e</w:t>
      </w:r>
      <w:r w:rsidR="003C41BD" w:rsidRPr="003C41BD">
        <w:rPr>
          <w:rFonts w:ascii="Arial" w:hAnsi="Arial" w:cs="Arial"/>
          <w:sz w:val="22"/>
          <w:szCs w:val="22"/>
        </w:rPr>
        <w:t xml:space="preserve"> i prawn</w:t>
      </w:r>
      <w:r w:rsidR="003C41BD">
        <w:rPr>
          <w:rFonts w:ascii="Arial" w:hAnsi="Arial" w:cs="Arial"/>
          <w:sz w:val="22"/>
          <w:szCs w:val="22"/>
        </w:rPr>
        <w:t>e</w:t>
      </w:r>
      <w:r w:rsidR="003C41BD" w:rsidRPr="003C41BD">
        <w:rPr>
          <w:rFonts w:ascii="Arial" w:hAnsi="Arial" w:cs="Arial"/>
          <w:sz w:val="22"/>
          <w:szCs w:val="22"/>
        </w:rPr>
        <w:t xml:space="preserve"> zainteresowan</w:t>
      </w:r>
      <w:r w:rsidR="003C41BD">
        <w:rPr>
          <w:rFonts w:ascii="Arial" w:hAnsi="Arial" w:cs="Arial"/>
          <w:sz w:val="22"/>
          <w:szCs w:val="22"/>
        </w:rPr>
        <w:t>e</w:t>
      </w:r>
      <w:r w:rsidR="003C41BD" w:rsidRPr="003C41BD">
        <w:rPr>
          <w:rFonts w:ascii="Arial" w:hAnsi="Arial" w:cs="Arial"/>
          <w:sz w:val="22"/>
          <w:szCs w:val="22"/>
        </w:rPr>
        <w:t xml:space="preserve"> rynkiem </w:t>
      </w:r>
      <w:proofErr w:type="spellStart"/>
      <w:r w:rsidR="003C41BD" w:rsidRPr="003C41BD">
        <w:rPr>
          <w:rFonts w:ascii="Arial" w:hAnsi="Arial" w:cs="Arial"/>
          <w:sz w:val="22"/>
          <w:szCs w:val="22"/>
        </w:rPr>
        <w:t>crowdfundingowym</w:t>
      </w:r>
      <w:proofErr w:type="spellEnd"/>
      <w:r w:rsidR="003C41BD" w:rsidRPr="003C41BD">
        <w:rPr>
          <w:rFonts w:ascii="Arial" w:hAnsi="Arial" w:cs="Arial"/>
          <w:sz w:val="22"/>
          <w:szCs w:val="22"/>
        </w:rPr>
        <w:t xml:space="preserve"> jako inwestorzy, właściciel</w:t>
      </w:r>
      <w:r w:rsidR="003C41BD">
        <w:rPr>
          <w:rFonts w:ascii="Arial" w:hAnsi="Arial" w:cs="Arial"/>
          <w:sz w:val="22"/>
          <w:szCs w:val="22"/>
        </w:rPr>
        <w:t>i</w:t>
      </w:r>
      <w:r w:rsidR="003C41BD" w:rsidRPr="003C41BD">
        <w:rPr>
          <w:rFonts w:ascii="Arial" w:hAnsi="Arial" w:cs="Arial"/>
          <w:sz w:val="22"/>
          <w:szCs w:val="22"/>
        </w:rPr>
        <w:t xml:space="preserve"> projektów </w:t>
      </w:r>
      <w:proofErr w:type="spellStart"/>
      <w:r w:rsidR="003C41BD" w:rsidRPr="003C41BD">
        <w:rPr>
          <w:rFonts w:ascii="Arial" w:hAnsi="Arial" w:cs="Arial"/>
          <w:sz w:val="22"/>
          <w:szCs w:val="22"/>
        </w:rPr>
        <w:t>crowdfundingowych</w:t>
      </w:r>
      <w:proofErr w:type="spellEnd"/>
      <w:r w:rsidR="003C41BD" w:rsidRPr="003C41BD">
        <w:rPr>
          <w:rFonts w:ascii="Arial" w:hAnsi="Arial" w:cs="Arial"/>
          <w:sz w:val="22"/>
          <w:szCs w:val="22"/>
        </w:rPr>
        <w:t xml:space="preserve"> oraz dostawc</w:t>
      </w:r>
      <w:r w:rsidR="003C41BD">
        <w:rPr>
          <w:rFonts w:ascii="Arial" w:hAnsi="Arial" w:cs="Arial"/>
          <w:sz w:val="22"/>
          <w:szCs w:val="22"/>
        </w:rPr>
        <w:t>ów</w:t>
      </w:r>
      <w:r w:rsidR="003C41BD" w:rsidRPr="003C41BD">
        <w:rPr>
          <w:rFonts w:ascii="Arial" w:hAnsi="Arial" w:cs="Arial"/>
          <w:sz w:val="22"/>
          <w:szCs w:val="22"/>
        </w:rPr>
        <w:t xml:space="preserve"> usług finansowania społecznościowego</w:t>
      </w:r>
      <w:r w:rsidR="00F75EED" w:rsidRPr="001958FE">
        <w:rPr>
          <w:rFonts w:ascii="Arial" w:hAnsi="Arial" w:cs="Arial"/>
          <w:sz w:val="22"/>
          <w:szCs w:val="22"/>
        </w:rPr>
        <w:t xml:space="preserve"> </w:t>
      </w:r>
      <w:r w:rsidRPr="001958FE">
        <w:rPr>
          <w:rFonts w:ascii="Arial" w:hAnsi="Arial" w:cs="Arial"/>
          <w:sz w:val="22"/>
          <w:szCs w:val="22"/>
        </w:rPr>
        <w:t xml:space="preserve">na </w:t>
      </w:r>
      <w:r w:rsidR="00490F8A" w:rsidRPr="003C41BD">
        <w:rPr>
          <w:rFonts w:ascii="Arial" w:hAnsi="Arial" w:cs="Arial"/>
          <w:sz w:val="22"/>
          <w:szCs w:val="22"/>
        </w:rPr>
        <w:t>webinari</w:t>
      </w:r>
      <w:r w:rsidR="00D3584D" w:rsidRPr="003C41BD">
        <w:rPr>
          <w:rFonts w:ascii="Arial" w:hAnsi="Arial" w:cs="Arial"/>
          <w:sz w:val="22"/>
          <w:szCs w:val="22"/>
        </w:rPr>
        <w:t>um</w:t>
      </w:r>
      <w:r w:rsidR="00490F8A" w:rsidRPr="003C41BD">
        <w:rPr>
          <w:rFonts w:ascii="Arial" w:hAnsi="Arial" w:cs="Arial"/>
          <w:sz w:val="22"/>
          <w:szCs w:val="22"/>
        </w:rPr>
        <w:t xml:space="preserve"> </w:t>
      </w:r>
      <w:r w:rsidR="00D3584D" w:rsidRPr="003C41BD">
        <w:rPr>
          <w:rFonts w:ascii="Arial" w:hAnsi="Arial" w:cs="Arial"/>
          <w:sz w:val="22"/>
          <w:szCs w:val="22"/>
        </w:rPr>
        <w:t>„</w:t>
      </w:r>
      <w:r w:rsidR="003C41BD" w:rsidRPr="003C41BD">
        <w:rPr>
          <w:rFonts w:ascii="Arial" w:hAnsi="Arial" w:cs="Arial"/>
          <w:sz w:val="22"/>
          <w:szCs w:val="22"/>
        </w:rPr>
        <w:t>Wyłudzanie środków pieniężnych i danych ze szczególnym uwzględnieniem finansowania społecznościowego (crowdfundingu) w zakresie udzielania pożyczek</w:t>
      </w:r>
      <w:r w:rsidR="001C77FE" w:rsidRPr="001958FE">
        <w:rPr>
          <w:rFonts w:ascii="Arial" w:hAnsi="Arial" w:cs="Arial"/>
          <w:sz w:val="22"/>
          <w:szCs w:val="22"/>
        </w:rPr>
        <w:t>”</w:t>
      </w:r>
      <w:r w:rsidR="00D3584D" w:rsidRPr="001958FE">
        <w:rPr>
          <w:rFonts w:ascii="Arial" w:hAnsi="Arial" w:cs="Arial"/>
          <w:sz w:val="22"/>
          <w:szCs w:val="22"/>
        </w:rPr>
        <w:t xml:space="preserve"> </w:t>
      </w:r>
      <w:r w:rsidRPr="001958FE">
        <w:rPr>
          <w:rFonts w:ascii="Arial" w:hAnsi="Arial" w:cs="Arial"/>
          <w:sz w:val="22"/>
          <w:szCs w:val="22"/>
        </w:rPr>
        <w:t>organizowane</w:t>
      </w:r>
      <w:r w:rsidR="001C77FE" w:rsidRPr="001958FE">
        <w:rPr>
          <w:rFonts w:ascii="Arial" w:hAnsi="Arial" w:cs="Arial"/>
          <w:sz w:val="22"/>
          <w:szCs w:val="22"/>
        </w:rPr>
        <w:t xml:space="preserve"> </w:t>
      </w:r>
      <w:r w:rsidR="007B7EDF" w:rsidRPr="001958FE">
        <w:rPr>
          <w:rFonts w:ascii="Arial" w:hAnsi="Arial" w:cs="Arial"/>
          <w:sz w:val="22"/>
          <w:szCs w:val="22"/>
        </w:rPr>
        <w:t>w ramach projekt</w:t>
      </w:r>
      <w:r w:rsidR="00080079" w:rsidRPr="001958FE">
        <w:rPr>
          <w:rFonts w:ascii="Arial" w:hAnsi="Arial" w:cs="Arial"/>
          <w:sz w:val="22"/>
          <w:szCs w:val="22"/>
        </w:rPr>
        <w:t>u</w:t>
      </w:r>
      <w:r w:rsidR="007B7EDF" w:rsidRPr="001958FE">
        <w:rPr>
          <w:rFonts w:ascii="Arial" w:hAnsi="Arial" w:cs="Arial"/>
          <w:sz w:val="22"/>
          <w:szCs w:val="22"/>
        </w:rPr>
        <w:t xml:space="preserve"> Centrum Edukacji dla Uczestników Rynku – CEDUR,</w:t>
      </w:r>
      <w:r w:rsidRPr="001958FE">
        <w:rPr>
          <w:rFonts w:ascii="Arial" w:hAnsi="Arial" w:cs="Arial"/>
          <w:sz w:val="22"/>
          <w:szCs w:val="22"/>
        </w:rPr>
        <w:t xml:space="preserve"> we współpracy</w:t>
      </w:r>
      <w:r w:rsidR="00402B44" w:rsidRPr="001958FE">
        <w:rPr>
          <w:rFonts w:ascii="Arial" w:hAnsi="Arial" w:cs="Arial"/>
          <w:sz w:val="22"/>
          <w:szCs w:val="22"/>
        </w:rPr>
        <w:t xml:space="preserve"> </w:t>
      </w:r>
      <w:r w:rsidRPr="001958FE">
        <w:rPr>
          <w:rFonts w:ascii="Arial" w:hAnsi="Arial" w:cs="Arial"/>
          <w:sz w:val="22"/>
          <w:szCs w:val="22"/>
        </w:rPr>
        <w:t>z</w:t>
      </w:r>
      <w:r w:rsidR="00402B44" w:rsidRPr="001958FE">
        <w:rPr>
          <w:rFonts w:ascii="Arial" w:hAnsi="Arial" w:cs="Arial"/>
          <w:sz w:val="22"/>
          <w:szCs w:val="22"/>
        </w:rPr>
        <w:t xml:space="preserve"> </w:t>
      </w:r>
      <w:r w:rsidRPr="001958FE">
        <w:rPr>
          <w:rFonts w:ascii="Arial" w:hAnsi="Arial" w:cs="Arial"/>
          <w:sz w:val="22"/>
          <w:szCs w:val="22"/>
        </w:rPr>
        <w:t>Komendą Główną Policji</w:t>
      </w:r>
      <w:r w:rsidR="00D3584D" w:rsidRPr="001958FE">
        <w:rPr>
          <w:rFonts w:ascii="Arial" w:hAnsi="Arial" w:cs="Arial"/>
          <w:sz w:val="22"/>
          <w:szCs w:val="22"/>
        </w:rPr>
        <w:t xml:space="preserve">. </w:t>
      </w:r>
    </w:p>
    <w:p w14:paraId="265544F8" w14:textId="77777777" w:rsidR="00A57AA0" w:rsidRPr="00654DE7" w:rsidRDefault="00A57AA0" w:rsidP="00654DE7">
      <w:pPr>
        <w:spacing w:after="0" w:line="240" w:lineRule="auto"/>
        <w:ind w:right="-142"/>
        <w:jc w:val="both"/>
        <w:rPr>
          <w:rFonts w:ascii="Arial" w:hAnsi="Arial" w:cs="Arial"/>
        </w:rPr>
      </w:pPr>
    </w:p>
    <w:p w14:paraId="4BE13720" w14:textId="20C40F67" w:rsidR="00CA1A69" w:rsidRPr="00654DE7" w:rsidRDefault="00CA1A69" w:rsidP="00654DE7">
      <w:pPr>
        <w:spacing w:after="0" w:line="240" w:lineRule="auto"/>
        <w:ind w:right="-142"/>
        <w:jc w:val="both"/>
        <w:rPr>
          <w:rFonts w:ascii="Arial" w:hAnsi="Arial" w:cs="Arial"/>
        </w:rPr>
      </w:pPr>
      <w:r w:rsidRPr="00654DE7">
        <w:rPr>
          <w:rFonts w:ascii="Arial" w:hAnsi="Arial" w:cs="Arial"/>
        </w:rPr>
        <w:t>Webinarium</w:t>
      </w:r>
      <w:r w:rsidR="00377E35" w:rsidRPr="00654DE7">
        <w:rPr>
          <w:rFonts w:ascii="Arial" w:hAnsi="Arial" w:cs="Arial"/>
        </w:rPr>
        <w:t xml:space="preserve"> </w:t>
      </w:r>
      <w:r w:rsidR="00F75EED" w:rsidRPr="00654DE7">
        <w:rPr>
          <w:rFonts w:ascii="Arial" w:hAnsi="Arial" w:cs="Arial"/>
        </w:rPr>
        <w:t xml:space="preserve">odbędzie się </w:t>
      </w:r>
      <w:r w:rsidR="003C41BD" w:rsidRPr="003C41BD">
        <w:rPr>
          <w:rFonts w:ascii="Arial" w:hAnsi="Arial" w:cs="Arial"/>
          <w:b/>
        </w:rPr>
        <w:t>5 listopada</w:t>
      </w:r>
      <w:r w:rsidR="003C41BD">
        <w:rPr>
          <w:rFonts w:ascii="Arial" w:hAnsi="Arial" w:cs="Arial"/>
          <w:b/>
        </w:rPr>
        <w:t xml:space="preserve"> </w:t>
      </w:r>
      <w:r w:rsidR="00F75EED" w:rsidRPr="00654DE7">
        <w:rPr>
          <w:rFonts w:ascii="Arial" w:hAnsi="Arial" w:cs="Arial"/>
          <w:b/>
        </w:rPr>
        <w:t>202</w:t>
      </w:r>
      <w:r w:rsidR="00326E0D" w:rsidRPr="00654DE7">
        <w:rPr>
          <w:rFonts w:ascii="Arial" w:hAnsi="Arial" w:cs="Arial"/>
          <w:b/>
        </w:rPr>
        <w:t>5</w:t>
      </w:r>
      <w:r w:rsidR="00F75EED" w:rsidRPr="00654DE7">
        <w:rPr>
          <w:rFonts w:ascii="Arial" w:hAnsi="Arial" w:cs="Arial"/>
          <w:b/>
        </w:rPr>
        <w:t xml:space="preserve"> </w:t>
      </w:r>
      <w:r w:rsidR="00377E35" w:rsidRPr="00654DE7">
        <w:rPr>
          <w:rFonts w:ascii="Arial" w:hAnsi="Arial" w:cs="Arial"/>
          <w:b/>
        </w:rPr>
        <w:t>roku</w:t>
      </w:r>
      <w:r w:rsidR="00377E35" w:rsidRPr="00654DE7">
        <w:rPr>
          <w:rFonts w:ascii="Arial" w:hAnsi="Arial" w:cs="Arial"/>
        </w:rPr>
        <w:t xml:space="preserve"> (1</w:t>
      </w:r>
      <w:r w:rsidR="007D4DB5" w:rsidRPr="00654DE7">
        <w:rPr>
          <w:rFonts w:ascii="Arial" w:hAnsi="Arial" w:cs="Arial"/>
        </w:rPr>
        <w:t>0</w:t>
      </w:r>
      <w:r w:rsidR="00377E35" w:rsidRPr="00654DE7">
        <w:rPr>
          <w:rFonts w:ascii="Arial" w:hAnsi="Arial" w:cs="Arial"/>
        </w:rPr>
        <w:t>:00-1</w:t>
      </w:r>
      <w:r w:rsidR="003C41BD">
        <w:rPr>
          <w:rFonts w:ascii="Arial" w:hAnsi="Arial" w:cs="Arial"/>
        </w:rPr>
        <w:t>5</w:t>
      </w:r>
      <w:r w:rsidR="007626C2" w:rsidRPr="00654DE7">
        <w:rPr>
          <w:rFonts w:ascii="Arial" w:hAnsi="Arial" w:cs="Arial"/>
        </w:rPr>
        <w:t>:</w:t>
      </w:r>
      <w:r w:rsidR="003C41BD">
        <w:rPr>
          <w:rFonts w:ascii="Arial" w:hAnsi="Arial" w:cs="Arial"/>
        </w:rPr>
        <w:t>15</w:t>
      </w:r>
      <w:r w:rsidRPr="00654DE7">
        <w:rPr>
          <w:rFonts w:ascii="Arial" w:hAnsi="Arial" w:cs="Arial"/>
        </w:rPr>
        <w:t>).</w:t>
      </w:r>
    </w:p>
    <w:p w14:paraId="6DBE006E" w14:textId="77777777" w:rsidR="0023689F" w:rsidRPr="00654DE7" w:rsidRDefault="0023689F" w:rsidP="00654DE7">
      <w:pPr>
        <w:spacing w:after="0" w:line="240" w:lineRule="auto"/>
        <w:ind w:right="-142"/>
        <w:jc w:val="both"/>
        <w:rPr>
          <w:rFonts w:ascii="Arial" w:eastAsia="Times New Roman" w:hAnsi="Arial" w:cs="Arial"/>
          <w:b/>
          <w:bCs/>
          <w:color w:val="2E74B5"/>
          <w:lang w:eastAsia="pl-PL"/>
        </w:rPr>
      </w:pPr>
    </w:p>
    <w:p w14:paraId="54DDC089" w14:textId="1B24CC4A" w:rsidR="00D52CB4" w:rsidRPr="007632DC" w:rsidRDefault="00D52CB4" w:rsidP="00654DE7">
      <w:pPr>
        <w:spacing w:after="0" w:line="240" w:lineRule="auto"/>
        <w:ind w:right="-142"/>
        <w:jc w:val="both"/>
        <w:rPr>
          <w:rFonts w:ascii="Arial" w:eastAsia="Times New Roman" w:hAnsi="Arial" w:cs="Arial"/>
          <w:b/>
          <w:bCs/>
          <w:color w:val="2E74B5"/>
          <w:lang w:eastAsia="pl-PL"/>
        </w:rPr>
      </w:pPr>
      <w:r w:rsidRPr="007632DC">
        <w:rPr>
          <w:rFonts w:ascii="Arial" w:eastAsia="Times New Roman" w:hAnsi="Arial" w:cs="Arial"/>
          <w:b/>
          <w:bCs/>
          <w:color w:val="2E74B5"/>
          <w:lang w:eastAsia="pl-PL"/>
        </w:rPr>
        <w:t>Cel</w:t>
      </w:r>
    </w:p>
    <w:p w14:paraId="1A0C9168" w14:textId="6574B7B1" w:rsidR="004D0801" w:rsidRPr="007632DC" w:rsidRDefault="001958FE" w:rsidP="00654DE7">
      <w:pPr>
        <w:tabs>
          <w:tab w:val="left" w:pos="6033"/>
        </w:tabs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Arial" w:hAnsi="Arial" w:cs="Arial"/>
        </w:rPr>
      </w:pPr>
      <w:r w:rsidRPr="007632DC">
        <w:rPr>
          <w:rFonts w:ascii="Arial" w:hAnsi="Arial" w:cs="Arial"/>
        </w:rPr>
        <w:t xml:space="preserve">Celem webinarium jest </w:t>
      </w:r>
      <w:r w:rsidR="003C41BD" w:rsidRPr="007632DC">
        <w:rPr>
          <w:rFonts w:ascii="Arial" w:hAnsi="Arial" w:cs="Arial"/>
        </w:rPr>
        <w:t xml:space="preserve">wskazanie jak się ustrzec </w:t>
      </w:r>
      <w:r w:rsidR="00BA5852" w:rsidRPr="007632DC">
        <w:rPr>
          <w:rFonts w:ascii="Arial" w:hAnsi="Arial" w:cs="Arial"/>
        </w:rPr>
        <w:t>przed przestępstwami powiązanymi</w:t>
      </w:r>
      <w:r w:rsidR="00FB2720" w:rsidRPr="007632DC">
        <w:rPr>
          <w:rFonts w:ascii="Arial" w:hAnsi="Arial" w:cs="Arial"/>
        </w:rPr>
        <w:br/>
      </w:r>
      <w:r w:rsidR="003C41BD" w:rsidRPr="007632DC">
        <w:rPr>
          <w:rFonts w:ascii="Arial" w:hAnsi="Arial" w:cs="Arial"/>
        </w:rPr>
        <w:t>z crowdfundingiem.</w:t>
      </w:r>
    </w:p>
    <w:p w14:paraId="54A89217" w14:textId="43BF1623" w:rsidR="00D52CB4" w:rsidRPr="007632DC" w:rsidRDefault="00D52CB4" w:rsidP="00654DE7">
      <w:pPr>
        <w:spacing w:after="0" w:line="240" w:lineRule="auto"/>
        <w:ind w:right="-142"/>
        <w:jc w:val="both"/>
        <w:rPr>
          <w:rFonts w:ascii="Arial" w:hAnsi="Arial" w:cs="Arial"/>
        </w:rPr>
      </w:pPr>
    </w:p>
    <w:p w14:paraId="14C11489" w14:textId="41799EEB" w:rsidR="00D52CB4" w:rsidRPr="007632DC" w:rsidRDefault="00D52CB4" w:rsidP="00654DE7">
      <w:pPr>
        <w:spacing w:after="0" w:line="240" w:lineRule="auto"/>
        <w:ind w:right="-142"/>
        <w:jc w:val="both"/>
        <w:rPr>
          <w:rFonts w:ascii="Arial" w:hAnsi="Arial" w:cs="Arial"/>
        </w:rPr>
      </w:pPr>
      <w:r w:rsidRPr="007632DC">
        <w:rPr>
          <w:rFonts w:ascii="Arial" w:eastAsia="Times New Roman" w:hAnsi="Arial" w:cs="Arial"/>
          <w:b/>
          <w:bCs/>
          <w:color w:val="2E74B5"/>
          <w:lang w:eastAsia="pl-PL"/>
        </w:rPr>
        <w:t>Zgłoszenia</w:t>
      </w:r>
    </w:p>
    <w:p w14:paraId="687CFE8B" w14:textId="5A3BA405" w:rsidR="00A57AA0" w:rsidRPr="007632DC" w:rsidRDefault="00D52CB4" w:rsidP="00654DE7">
      <w:pPr>
        <w:spacing w:after="0" w:line="240" w:lineRule="auto"/>
        <w:ind w:right="-142"/>
        <w:jc w:val="both"/>
        <w:rPr>
          <w:rFonts w:ascii="Arial" w:hAnsi="Arial" w:cs="Arial"/>
        </w:rPr>
      </w:pPr>
      <w:r w:rsidRPr="007632DC">
        <w:rPr>
          <w:rFonts w:ascii="Arial" w:hAnsi="Arial" w:cs="Arial"/>
        </w:rPr>
        <w:t>R</w:t>
      </w:r>
      <w:r w:rsidR="00C5499C" w:rsidRPr="007632DC">
        <w:rPr>
          <w:rFonts w:ascii="Arial" w:hAnsi="Arial" w:cs="Arial"/>
        </w:rPr>
        <w:t xml:space="preserve">ejestracja na webinarium CEDUR odbywa się poprzez elektroniczny formularz </w:t>
      </w:r>
      <w:r w:rsidR="00A57AA0" w:rsidRPr="007632DC">
        <w:rPr>
          <w:rFonts w:ascii="Arial" w:hAnsi="Arial" w:cs="Arial"/>
        </w:rPr>
        <w:t>zgłoszeniowy –</w:t>
      </w:r>
      <w:r w:rsidR="00C5499C" w:rsidRPr="007632DC">
        <w:rPr>
          <w:rFonts w:ascii="Arial" w:hAnsi="Arial" w:cs="Arial"/>
        </w:rPr>
        <w:t xml:space="preserve"> link do strony z odnośnikiem do formularza: </w:t>
      </w:r>
    </w:p>
    <w:p w14:paraId="27AC8F6D" w14:textId="4AD38985" w:rsidR="001958FE" w:rsidRPr="007632DC" w:rsidRDefault="00E002A4" w:rsidP="00654DE7">
      <w:pPr>
        <w:spacing w:after="0" w:line="240" w:lineRule="auto"/>
        <w:ind w:right="-142"/>
        <w:jc w:val="both"/>
        <w:rPr>
          <w:rFonts w:ascii="Arial" w:hAnsi="Arial" w:cs="Arial"/>
        </w:rPr>
      </w:pPr>
      <w:hyperlink r:id="rId8" w:history="1">
        <w:r w:rsidR="003C41BD" w:rsidRPr="007632DC">
          <w:rPr>
            <w:rStyle w:val="Hipercze"/>
            <w:rFonts w:ascii="Arial" w:hAnsi="Arial" w:cs="Arial"/>
          </w:rPr>
          <w:t>https://www.knf.gov.pl/dla_rynku/edukacja_cedur/seminaria?articleId=95326&amp;p_id=18</w:t>
        </w:r>
      </w:hyperlink>
    </w:p>
    <w:p w14:paraId="304F8FC7" w14:textId="774BA4AC" w:rsidR="00115854" w:rsidRPr="007632DC" w:rsidRDefault="00115854" w:rsidP="00654DE7">
      <w:pPr>
        <w:spacing w:after="0" w:line="240" w:lineRule="auto"/>
        <w:ind w:right="-142"/>
        <w:jc w:val="both"/>
        <w:rPr>
          <w:rFonts w:ascii="Arial" w:hAnsi="Arial" w:cs="Arial"/>
        </w:rPr>
      </w:pPr>
    </w:p>
    <w:p w14:paraId="1C2D9DDF" w14:textId="77777777" w:rsidR="00115854" w:rsidRPr="007632DC" w:rsidRDefault="00115854" w:rsidP="00115854">
      <w:pPr>
        <w:spacing w:after="0" w:line="240" w:lineRule="auto"/>
        <w:ind w:right="-142"/>
        <w:jc w:val="both"/>
        <w:rPr>
          <w:rFonts w:ascii="Arial" w:eastAsia="Times New Roman" w:hAnsi="Arial" w:cs="Arial"/>
          <w:b/>
          <w:bCs/>
          <w:color w:val="2E74B5"/>
          <w:lang w:eastAsia="pl-PL"/>
        </w:rPr>
      </w:pPr>
      <w:r w:rsidRPr="007632DC">
        <w:rPr>
          <w:rFonts w:ascii="Arial" w:eastAsia="Times New Roman" w:hAnsi="Arial" w:cs="Arial"/>
          <w:b/>
          <w:bCs/>
          <w:color w:val="2E74B5"/>
          <w:lang w:eastAsia="pl-PL"/>
        </w:rPr>
        <w:t>Pytania</w:t>
      </w:r>
    </w:p>
    <w:p w14:paraId="2BF96374" w14:textId="6D897E90" w:rsidR="00115854" w:rsidRPr="007632DC" w:rsidRDefault="00BA5852" w:rsidP="00BA5852">
      <w:pPr>
        <w:jc w:val="both"/>
        <w:rPr>
          <w:rFonts w:ascii="Arial" w:hAnsi="Arial" w:cs="Arial"/>
        </w:rPr>
      </w:pPr>
      <w:r w:rsidRPr="007632DC">
        <w:rPr>
          <w:rFonts w:ascii="Arial" w:hAnsi="Arial" w:cs="Arial"/>
        </w:rPr>
        <w:t>Aby webinarium w jak największym stopniu spełniało oczekiwania jego uczestników zachęcamy do kierowania anonimowych pytań dotyczących</w:t>
      </w:r>
      <w:r w:rsidR="00115854" w:rsidRPr="007632DC">
        <w:rPr>
          <w:rFonts w:ascii="Arial" w:hAnsi="Arial" w:cs="Arial"/>
        </w:rPr>
        <w:t xml:space="preserve"> tematyki webinarium poprzez elektroniczny formularz, który będzie dostępny do 29 października 2025 roku:</w:t>
      </w:r>
    </w:p>
    <w:p w14:paraId="79875435" w14:textId="32F9860B" w:rsidR="00115854" w:rsidRPr="007632DC" w:rsidRDefault="00E002A4" w:rsidP="00115854">
      <w:pPr>
        <w:spacing w:after="0" w:line="240" w:lineRule="auto"/>
        <w:ind w:right="-142"/>
        <w:jc w:val="both"/>
        <w:rPr>
          <w:rFonts w:ascii="Arial" w:hAnsi="Arial" w:cs="Arial"/>
        </w:rPr>
      </w:pPr>
      <w:hyperlink r:id="rId9" w:history="1">
        <w:r w:rsidR="00115854" w:rsidRPr="007632DC">
          <w:rPr>
            <w:rStyle w:val="Hipercze"/>
            <w:rFonts w:ascii="Arial" w:hAnsi="Arial" w:cs="Arial"/>
          </w:rPr>
          <w:t>https://www.knf.gov.pl/dla_rynku/edukacja_cedur/seminaria?articleId=95323&amp;p_id=18</w:t>
        </w:r>
      </w:hyperlink>
    </w:p>
    <w:p w14:paraId="2E9350C3" w14:textId="77777777" w:rsidR="003C41BD" w:rsidRPr="007632DC" w:rsidRDefault="003C41BD" w:rsidP="00654DE7">
      <w:pPr>
        <w:spacing w:after="0" w:line="240" w:lineRule="auto"/>
        <w:ind w:right="-142"/>
        <w:jc w:val="both"/>
        <w:rPr>
          <w:rFonts w:ascii="Arial" w:hAnsi="Arial" w:cs="Arial"/>
        </w:rPr>
      </w:pPr>
    </w:p>
    <w:p w14:paraId="09034FA0" w14:textId="0860BFFD" w:rsidR="00D52CB4" w:rsidRPr="007632DC" w:rsidRDefault="004D0801" w:rsidP="00654DE7">
      <w:pPr>
        <w:spacing w:after="0" w:line="240" w:lineRule="auto"/>
        <w:ind w:right="-142"/>
        <w:jc w:val="both"/>
        <w:rPr>
          <w:rFonts w:ascii="Arial" w:hAnsi="Arial" w:cs="Arial"/>
        </w:rPr>
      </w:pPr>
      <w:r w:rsidRPr="007632DC">
        <w:rPr>
          <w:rFonts w:ascii="Arial" w:hAnsi="Arial" w:cs="Arial"/>
        </w:rPr>
        <w:t xml:space="preserve">Potwierdzenia </w:t>
      </w:r>
      <w:r w:rsidR="00C22235" w:rsidRPr="007632DC">
        <w:rPr>
          <w:rFonts w:ascii="Arial" w:hAnsi="Arial" w:cs="Arial"/>
        </w:rPr>
        <w:t xml:space="preserve">możliwości </w:t>
      </w:r>
      <w:r w:rsidRPr="007632DC">
        <w:rPr>
          <w:rFonts w:ascii="Arial" w:hAnsi="Arial" w:cs="Arial"/>
        </w:rPr>
        <w:t>u</w:t>
      </w:r>
      <w:r w:rsidR="00821858" w:rsidRPr="007632DC">
        <w:rPr>
          <w:rFonts w:ascii="Arial" w:hAnsi="Arial" w:cs="Arial"/>
        </w:rPr>
        <w:t>działu</w:t>
      </w:r>
      <w:r w:rsidRPr="007632DC">
        <w:rPr>
          <w:rFonts w:ascii="Arial" w:hAnsi="Arial" w:cs="Arial"/>
          <w:b/>
        </w:rPr>
        <w:t xml:space="preserve"> </w:t>
      </w:r>
      <w:r w:rsidR="00BA5852" w:rsidRPr="007632DC">
        <w:rPr>
          <w:rFonts w:ascii="Arial" w:hAnsi="Arial" w:cs="Arial"/>
        </w:rPr>
        <w:t xml:space="preserve">w webinarium </w:t>
      </w:r>
      <w:r w:rsidRPr="007632DC">
        <w:rPr>
          <w:rFonts w:ascii="Arial" w:hAnsi="Arial" w:cs="Arial"/>
        </w:rPr>
        <w:t xml:space="preserve">zostaną przesłane do </w:t>
      </w:r>
      <w:r w:rsidR="003C41BD" w:rsidRPr="007632DC">
        <w:rPr>
          <w:rFonts w:ascii="Arial" w:hAnsi="Arial" w:cs="Arial"/>
        </w:rPr>
        <w:t xml:space="preserve">4 listopada </w:t>
      </w:r>
      <w:r w:rsidR="00326E0D" w:rsidRPr="007632DC">
        <w:rPr>
          <w:rFonts w:ascii="Arial" w:hAnsi="Arial" w:cs="Arial"/>
        </w:rPr>
        <w:t>2025</w:t>
      </w:r>
      <w:r w:rsidRPr="007632DC">
        <w:rPr>
          <w:rFonts w:ascii="Arial" w:hAnsi="Arial" w:cs="Arial"/>
        </w:rPr>
        <w:t xml:space="preserve"> roku. Formularz zgłoszeniowy będzie dostępny do dnia, w którym odbędzie się webinarium.</w:t>
      </w:r>
      <w:r w:rsidR="00E002A4">
        <w:rPr>
          <w:rFonts w:ascii="Arial" w:hAnsi="Arial" w:cs="Arial"/>
        </w:rPr>
        <w:br/>
      </w:r>
      <w:r w:rsidRPr="007632DC">
        <w:rPr>
          <w:rFonts w:ascii="Arial" w:hAnsi="Arial" w:cs="Arial"/>
        </w:rPr>
        <w:t xml:space="preserve">W przypadku zgłoszeń, które wpłyną w dniu webinarium, potwierdzenia </w:t>
      </w:r>
      <w:r w:rsidR="00C22235" w:rsidRPr="007632DC">
        <w:rPr>
          <w:rFonts w:ascii="Arial" w:hAnsi="Arial" w:cs="Arial"/>
        </w:rPr>
        <w:t xml:space="preserve">możliwości </w:t>
      </w:r>
      <w:r w:rsidRPr="007632DC">
        <w:rPr>
          <w:rFonts w:ascii="Arial" w:hAnsi="Arial" w:cs="Arial"/>
        </w:rPr>
        <w:t>u</w:t>
      </w:r>
      <w:r w:rsidR="00821858" w:rsidRPr="007632DC">
        <w:rPr>
          <w:rFonts w:ascii="Arial" w:hAnsi="Arial" w:cs="Arial"/>
        </w:rPr>
        <w:t>działu</w:t>
      </w:r>
      <w:r w:rsidR="00E002A4">
        <w:rPr>
          <w:rFonts w:ascii="Arial" w:hAnsi="Arial" w:cs="Arial"/>
        </w:rPr>
        <w:br/>
      </w:r>
      <w:r w:rsidR="005E3597" w:rsidRPr="007632DC">
        <w:rPr>
          <w:rFonts w:ascii="Arial" w:hAnsi="Arial" w:cs="Arial"/>
        </w:rPr>
        <w:t xml:space="preserve">w webinarium </w:t>
      </w:r>
      <w:r w:rsidRPr="007632DC">
        <w:rPr>
          <w:rFonts w:ascii="Arial" w:hAnsi="Arial" w:cs="Arial"/>
        </w:rPr>
        <w:t xml:space="preserve">oraz zaproszenia </w:t>
      </w:r>
      <w:r w:rsidR="005E3597" w:rsidRPr="007632DC">
        <w:rPr>
          <w:rFonts w:ascii="Arial" w:hAnsi="Arial" w:cs="Arial"/>
        </w:rPr>
        <w:t xml:space="preserve">zawierające </w:t>
      </w:r>
      <w:r w:rsidRPr="007632DC">
        <w:rPr>
          <w:rFonts w:ascii="Arial" w:hAnsi="Arial" w:cs="Arial"/>
        </w:rPr>
        <w:t>link</w:t>
      </w:r>
      <w:r w:rsidR="005E3597" w:rsidRPr="007632DC">
        <w:rPr>
          <w:rFonts w:ascii="Arial" w:hAnsi="Arial" w:cs="Arial"/>
        </w:rPr>
        <w:t xml:space="preserve"> do spotkania </w:t>
      </w:r>
      <w:r w:rsidRPr="007632DC">
        <w:rPr>
          <w:rFonts w:ascii="Arial" w:hAnsi="Arial" w:cs="Arial"/>
        </w:rPr>
        <w:t>będą przesyłane na bieżąco.</w:t>
      </w:r>
    </w:p>
    <w:p w14:paraId="69F42890" w14:textId="77777777" w:rsidR="001958FE" w:rsidRPr="007632DC" w:rsidRDefault="001958FE" w:rsidP="001958FE">
      <w:pPr>
        <w:spacing w:after="0" w:line="240" w:lineRule="auto"/>
        <w:ind w:right="-142"/>
        <w:jc w:val="both"/>
        <w:rPr>
          <w:rFonts w:ascii="Arial" w:eastAsia="Times New Roman" w:hAnsi="Arial" w:cs="Arial"/>
          <w:b/>
          <w:bCs/>
          <w:color w:val="2E74B5"/>
          <w:lang w:eastAsia="pl-PL"/>
        </w:rPr>
      </w:pPr>
    </w:p>
    <w:p w14:paraId="307B5F21" w14:textId="470C0D5B" w:rsidR="004D0801" w:rsidRPr="007632DC" w:rsidRDefault="00D52CB4" w:rsidP="00654DE7">
      <w:pPr>
        <w:spacing w:after="0" w:line="240" w:lineRule="auto"/>
        <w:ind w:right="-142"/>
        <w:jc w:val="both"/>
        <w:rPr>
          <w:rFonts w:ascii="Arial" w:hAnsi="Arial" w:cs="Arial"/>
        </w:rPr>
      </w:pPr>
      <w:r w:rsidRPr="007632DC">
        <w:rPr>
          <w:rFonts w:ascii="Arial" w:eastAsia="Times New Roman" w:hAnsi="Arial" w:cs="Arial"/>
          <w:b/>
          <w:bCs/>
          <w:color w:val="2E74B5"/>
          <w:lang w:eastAsia="pl-PL"/>
        </w:rPr>
        <w:t>Informacje techniczne</w:t>
      </w:r>
    </w:p>
    <w:p w14:paraId="54097BAA" w14:textId="698E3A1C" w:rsidR="00536C94" w:rsidRPr="007632DC" w:rsidRDefault="004D0801" w:rsidP="00536C94">
      <w:pPr>
        <w:pStyle w:val="Tekstpodstawowy3"/>
        <w:spacing w:after="0" w:line="240" w:lineRule="auto"/>
        <w:jc w:val="both"/>
        <w:rPr>
          <w:rFonts w:ascii="Arial" w:hAnsi="Arial"/>
          <w:sz w:val="22"/>
          <w:szCs w:val="22"/>
        </w:rPr>
      </w:pPr>
      <w:r w:rsidRPr="007632DC">
        <w:rPr>
          <w:rFonts w:ascii="Arial" w:hAnsi="Arial"/>
          <w:sz w:val="22"/>
          <w:szCs w:val="22"/>
        </w:rPr>
        <w:t>W celu u</w:t>
      </w:r>
      <w:r w:rsidR="00821858" w:rsidRPr="007632DC">
        <w:rPr>
          <w:rFonts w:ascii="Arial" w:hAnsi="Arial"/>
          <w:sz w:val="22"/>
          <w:szCs w:val="22"/>
        </w:rPr>
        <w:t>działu</w:t>
      </w:r>
      <w:r w:rsidRPr="007632DC">
        <w:rPr>
          <w:rFonts w:ascii="Arial" w:hAnsi="Arial"/>
          <w:sz w:val="22"/>
          <w:szCs w:val="22"/>
        </w:rPr>
        <w:t xml:space="preserve"> w webinarium niezbędne jest stabilne łącze internetowe. W spotkaniu </w:t>
      </w:r>
      <w:r w:rsidR="00C22235" w:rsidRPr="007632DC">
        <w:rPr>
          <w:rFonts w:ascii="Arial" w:hAnsi="Arial"/>
          <w:sz w:val="22"/>
          <w:szCs w:val="22"/>
        </w:rPr>
        <w:t xml:space="preserve">można </w:t>
      </w:r>
      <w:r w:rsidRPr="007632DC">
        <w:rPr>
          <w:rFonts w:ascii="Arial" w:hAnsi="Arial"/>
          <w:sz w:val="22"/>
          <w:szCs w:val="22"/>
        </w:rPr>
        <w:t>uczestniczyć poprzez przeglądarkę internetową lub aplikację. </w:t>
      </w:r>
      <w:r w:rsidR="00536C94" w:rsidRPr="007632DC">
        <w:rPr>
          <w:rFonts w:ascii="Arial" w:hAnsi="Arial"/>
          <w:sz w:val="22"/>
          <w:szCs w:val="22"/>
        </w:rPr>
        <w:t>Szczegółowe informacje techniczne dotyczące dołączenia do webinarium zostaną przesłane po potwierdzeniu możliwości udziału w webinarium oraz przekazaniu zaproszenia zawierającego link do spotkania.</w:t>
      </w:r>
    </w:p>
    <w:p w14:paraId="1A3C1E68" w14:textId="5D395AD3" w:rsidR="004D0801" w:rsidRPr="007632DC" w:rsidRDefault="00971C1B" w:rsidP="00654DE7">
      <w:pPr>
        <w:spacing w:after="0" w:line="240" w:lineRule="auto"/>
        <w:ind w:right="-142"/>
        <w:jc w:val="both"/>
        <w:rPr>
          <w:rFonts w:ascii="Arial" w:hAnsi="Arial" w:cs="Arial"/>
        </w:rPr>
      </w:pPr>
      <w:r w:rsidRPr="007632DC">
        <w:rPr>
          <w:rFonts w:ascii="Arial" w:eastAsia="Times New Roman" w:hAnsi="Arial" w:cs="Arial"/>
          <w:b/>
          <w:bCs/>
          <w:color w:val="2E74B5"/>
          <w:lang w:eastAsia="pl-PL"/>
        </w:rPr>
        <w:lastRenderedPageBreak/>
        <w:t>Opłaty</w:t>
      </w:r>
    </w:p>
    <w:p w14:paraId="089A79F7" w14:textId="5F941D0A" w:rsidR="00F64D2A" w:rsidRPr="007632DC" w:rsidRDefault="004D0801" w:rsidP="00654DE7">
      <w:pPr>
        <w:spacing w:after="0" w:line="240" w:lineRule="auto"/>
        <w:ind w:right="-142"/>
        <w:jc w:val="both"/>
        <w:rPr>
          <w:rFonts w:ascii="Arial" w:hAnsi="Arial" w:cs="Arial"/>
          <w:u w:val="single"/>
        </w:rPr>
      </w:pPr>
      <w:r w:rsidRPr="007632DC">
        <w:rPr>
          <w:rFonts w:ascii="Arial" w:hAnsi="Arial" w:cs="Arial"/>
        </w:rPr>
        <w:t>Udział w webinarium jest bezpłatny.</w:t>
      </w:r>
    </w:p>
    <w:sectPr w:rsidR="00F64D2A" w:rsidRPr="007632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76D3F" w14:textId="77777777" w:rsidR="00E40CCC" w:rsidRDefault="00E40CCC" w:rsidP="00123DD5">
      <w:pPr>
        <w:spacing w:after="0" w:line="240" w:lineRule="auto"/>
      </w:pPr>
      <w:r>
        <w:separator/>
      </w:r>
    </w:p>
  </w:endnote>
  <w:endnote w:type="continuationSeparator" w:id="0">
    <w:p w14:paraId="5F0DC7CC" w14:textId="77777777" w:rsidR="00E40CCC" w:rsidRDefault="00E40CCC" w:rsidP="00123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942F1" w14:textId="77777777" w:rsidR="00E40CCC" w:rsidRDefault="00E40CCC" w:rsidP="00123DD5">
      <w:pPr>
        <w:spacing w:after="0" w:line="240" w:lineRule="auto"/>
      </w:pPr>
      <w:r>
        <w:separator/>
      </w:r>
    </w:p>
  </w:footnote>
  <w:footnote w:type="continuationSeparator" w:id="0">
    <w:p w14:paraId="592D72CB" w14:textId="77777777" w:rsidR="00E40CCC" w:rsidRDefault="00E40CCC" w:rsidP="00123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58E6"/>
    <w:multiLevelType w:val="hybridMultilevel"/>
    <w:tmpl w:val="4B485D3A"/>
    <w:lvl w:ilvl="0" w:tplc="B8C01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87377A"/>
    <w:multiLevelType w:val="hybridMultilevel"/>
    <w:tmpl w:val="88F6BB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F950F3A"/>
    <w:multiLevelType w:val="hybridMultilevel"/>
    <w:tmpl w:val="AC2C800C"/>
    <w:lvl w:ilvl="0" w:tplc="B8C01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379"/>
    <w:rsid w:val="00027D0B"/>
    <w:rsid w:val="00046880"/>
    <w:rsid w:val="00080079"/>
    <w:rsid w:val="00083F0D"/>
    <w:rsid w:val="00090863"/>
    <w:rsid w:val="00093D17"/>
    <w:rsid w:val="000A443C"/>
    <w:rsid w:val="000B5C3E"/>
    <w:rsid w:val="00115854"/>
    <w:rsid w:val="00123DD5"/>
    <w:rsid w:val="00165B0A"/>
    <w:rsid w:val="001716F5"/>
    <w:rsid w:val="001958FE"/>
    <w:rsid w:val="001A2928"/>
    <w:rsid w:val="001A540C"/>
    <w:rsid w:val="001B4B46"/>
    <w:rsid w:val="001C4E9F"/>
    <w:rsid w:val="001C57B9"/>
    <w:rsid w:val="001C77FE"/>
    <w:rsid w:val="001E47CE"/>
    <w:rsid w:val="0023689F"/>
    <w:rsid w:val="00243515"/>
    <w:rsid w:val="0025142E"/>
    <w:rsid w:val="00286B6E"/>
    <w:rsid w:val="002A19C4"/>
    <w:rsid w:val="002D4314"/>
    <w:rsid w:val="002D5A79"/>
    <w:rsid w:val="002F0F1F"/>
    <w:rsid w:val="00304338"/>
    <w:rsid w:val="00305BB1"/>
    <w:rsid w:val="003202D6"/>
    <w:rsid w:val="00326E0D"/>
    <w:rsid w:val="0035099F"/>
    <w:rsid w:val="00363B06"/>
    <w:rsid w:val="00371737"/>
    <w:rsid w:val="00377E35"/>
    <w:rsid w:val="003A0078"/>
    <w:rsid w:val="003A55E6"/>
    <w:rsid w:val="003B7E90"/>
    <w:rsid w:val="003C33A2"/>
    <w:rsid w:val="003C41BD"/>
    <w:rsid w:val="003E1C4B"/>
    <w:rsid w:val="003E5F42"/>
    <w:rsid w:val="00402B44"/>
    <w:rsid w:val="00417106"/>
    <w:rsid w:val="0042041F"/>
    <w:rsid w:val="00426011"/>
    <w:rsid w:val="00444372"/>
    <w:rsid w:val="0044740B"/>
    <w:rsid w:val="0045581F"/>
    <w:rsid w:val="00460835"/>
    <w:rsid w:val="00476979"/>
    <w:rsid w:val="00484A01"/>
    <w:rsid w:val="00490F8A"/>
    <w:rsid w:val="004D0801"/>
    <w:rsid w:val="004F0379"/>
    <w:rsid w:val="005201A4"/>
    <w:rsid w:val="0052042A"/>
    <w:rsid w:val="00524F36"/>
    <w:rsid w:val="00536C94"/>
    <w:rsid w:val="00545570"/>
    <w:rsid w:val="00574922"/>
    <w:rsid w:val="005D0D78"/>
    <w:rsid w:val="005E3597"/>
    <w:rsid w:val="005F0938"/>
    <w:rsid w:val="00614832"/>
    <w:rsid w:val="006477EA"/>
    <w:rsid w:val="0065060F"/>
    <w:rsid w:val="00654DE7"/>
    <w:rsid w:val="0066344B"/>
    <w:rsid w:val="006A3F69"/>
    <w:rsid w:val="006B5AF1"/>
    <w:rsid w:val="007121AA"/>
    <w:rsid w:val="00713445"/>
    <w:rsid w:val="007209D3"/>
    <w:rsid w:val="00723CF0"/>
    <w:rsid w:val="007626C2"/>
    <w:rsid w:val="007632DC"/>
    <w:rsid w:val="007809CC"/>
    <w:rsid w:val="00795BF2"/>
    <w:rsid w:val="00797CEA"/>
    <w:rsid w:val="007B6FB3"/>
    <w:rsid w:val="007B7EDF"/>
    <w:rsid w:val="007D4DB5"/>
    <w:rsid w:val="007D7577"/>
    <w:rsid w:val="008216EA"/>
    <w:rsid w:val="00821858"/>
    <w:rsid w:val="00841555"/>
    <w:rsid w:val="00852EE5"/>
    <w:rsid w:val="00890006"/>
    <w:rsid w:val="008B0F34"/>
    <w:rsid w:val="00954A48"/>
    <w:rsid w:val="00971C1B"/>
    <w:rsid w:val="00984311"/>
    <w:rsid w:val="00995667"/>
    <w:rsid w:val="009F606F"/>
    <w:rsid w:val="00A1045E"/>
    <w:rsid w:val="00A57AA0"/>
    <w:rsid w:val="00A75298"/>
    <w:rsid w:val="00A90E05"/>
    <w:rsid w:val="00AB6AD8"/>
    <w:rsid w:val="00B47BA0"/>
    <w:rsid w:val="00BA4781"/>
    <w:rsid w:val="00BA5852"/>
    <w:rsid w:val="00BD55EC"/>
    <w:rsid w:val="00C22235"/>
    <w:rsid w:val="00C5499C"/>
    <w:rsid w:val="00CA1A69"/>
    <w:rsid w:val="00CB002A"/>
    <w:rsid w:val="00D21B53"/>
    <w:rsid w:val="00D3584D"/>
    <w:rsid w:val="00D36D61"/>
    <w:rsid w:val="00D52CB4"/>
    <w:rsid w:val="00D63601"/>
    <w:rsid w:val="00D776FF"/>
    <w:rsid w:val="00DA5D49"/>
    <w:rsid w:val="00E002A4"/>
    <w:rsid w:val="00E12349"/>
    <w:rsid w:val="00E40CCC"/>
    <w:rsid w:val="00E602FA"/>
    <w:rsid w:val="00E77D6B"/>
    <w:rsid w:val="00EA20C7"/>
    <w:rsid w:val="00EB7F88"/>
    <w:rsid w:val="00EC2B74"/>
    <w:rsid w:val="00F17A2E"/>
    <w:rsid w:val="00F35BA9"/>
    <w:rsid w:val="00F50DD6"/>
    <w:rsid w:val="00F64D2A"/>
    <w:rsid w:val="00F75EED"/>
    <w:rsid w:val="00FA0B7D"/>
    <w:rsid w:val="00FB2720"/>
    <w:rsid w:val="00FD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6EFFF8"/>
  <w15:chartTrackingRefBased/>
  <w15:docId w15:val="{93DF36D1-A23C-4C55-B5B4-F1831FD0F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8FE"/>
  </w:style>
  <w:style w:type="paragraph" w:styleId="Nagwek1">
    <w:name w:val="heading 1"/>
    <w:basedOn w:val="Normalny"/>
    <w:next w:val="Normalny"/>
    <w:link w:val="Nagwek1Znak"/>
    <w:uiPriority w:val="9"/>
    <w:qFormat/>
    <w:rsid w:val="007626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4F03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F037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Data1">
    <w:name w:val="Data1"/>
    <w:basedOn w:val="Normalny"/>
    <w:rsid w:val="004F0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F0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F037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574922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123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DD5"/>
  </w:style>
  <w:style w:type="paragraph" w:styleId="Stopka">
    <w:name w:val="footer"/>
    <w:basedOn w:val="Normalny"/>
    <w:link w:val="StopkaZnak"/>
    <w:uiPriority w:val="99"/>
    <w:unhideWhenUsed/>
    <w:rsid w:val="00123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DD5"/>
  </w:style>
  <w:style w:type="paragraph" w:styleId="Akapitzlist">
    <w:name w:val="List Paragraph"/>
    <w:basedOn w:val="Normalny"/>
    <w:uiPriority w:val="34"/>
    <w:qFormat/>
    <w:rsid w:val="00CA1A69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75EED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04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04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04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04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045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45E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7626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23CF0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C77FE"/>
    <w:rPr>
      <w:color w:val="605E5C"/>
      <w:shd w:val="clear" w:color="auto" w:fill="E1DFDD"/>
    </w:rPr>
  </w:style>
  <w:style w:type="paragraph" w:customStyle="1" w:styleId="Default">
    <w:name w:val="Default"/>
    <w:rsid w:val="001C77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02B44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semiHidden/>
    <w:unhideWhenUsed/>
    <w:rsid w:val="005E3597"/>
    <w:pPr>
      <w:shd w:val="clear" w:color="auto" w:fill="FFFFFF"/>
      <w:tabs>
        <w:tab w:val="left" w:pos="1620"/>
        <w:tab w:val="left" w:pos="3780"/>
      </w:tabs>
      <w:spacing w:line="256" w:lineRule="auto"/>
    </w:pPr>
    <w:rPr>
      <w:rFonts w:ascii="Verdana" w:eastAsia="Times New Roman" w:hAnsi="Verdana" w:cs="Arial"/>
      <w:sz w:val="19"/>
      <w:szCs w:val="19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E3597"/>
    <w:rPr>
      <w:rFonts w:ascii="Verdana" w:eastAsia="Times New Roman" w:hAnsi="Verdana" w:cs="Arial"/>
      <w:sz w:val="19"/>
      <w:szCs w:val="19"/>
      <w:shd w:val="clear" w:color="auto" w:fill="FFFFF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nf.gov.pl/dla_rynku/edukacja_cedur/seminaria?articleId=95326&amp;p_id=1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knf.gov.pl/dla_rynku/edukacja_cedur/seminaria?articleId=95323&amp;p_id=1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312</Words>
  <Characters>1875</Characters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KNF - informacja nt. webinarium CEDUR „Wyłudzanie środków pieniężnych i danych ze szczególnym uwzględnieniem finansowania społecznościowego (crowdfundingu) w zakresie udzielania pożyczek” - 5 listopada 2025 roku</vt:lpstr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KNF - informacja nt. webinarium CEDUR „Wyłudzanie środków pieniężnych i danych ze szczególnym uwzględnieniem finansowania społecznościowego (crowdfundingu) w zakresie udzielania pożyczek” - 5 listopada 2025 roku</dc:title>
  <dc:subject/>
  <dc:creator>Urząd Komisji Nadzoru Finansowego</dc:creator>
  <cp:keywords/>
  <dc:description/>
  <dcterms:created xsi:type="dcterms:W3CDTF">2025-10-09T08:11:00Z</dcterms:created>
  <dcterms:modified xsi:type="dcterms:W3CDTF">2025-10-09T08:14:00Z</dcterms:modified>
</cp:coreProperties>
</file>